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E" w:rsidRDefault="000F535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1043305</wp:posOffset>
            </wp:positionV>
            <wp:extent cx="5219700" cy="3984625"/>
            <wp:effectExtent l="19050" t="0" r="0" b="0"/>
            <wp:wrapSquare wrapText="bothSides"/>
            <wp:docPr id="1" name="Obraz 1" descr="C:\Users\Użytkownik\Desktop\pismo techn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pismo technicz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Klasa V pismo techniczne</w:t>
      </w:r>
    </w:p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>
      <w:r>
        <w:t xml:space="preserve">Przepisz tekst pismem technicznym: </w:t>
      </w:r>
    </w:p>
    <w:p w:rsidR="000F5358" w:rsidRDefault="000F5358">
      <w:r>
        <w:rPr>
          <w:rFonts w:ascii="Calibri" w:hAnsi="Calibri" w:cs="Calibri"/>
        </w:rPr>
        <w:t xml:space="preserve">Erazm Józef Jerzmanowski herbu Dołęga (ur. 2 czerwca 1844 w Tomisławicach, zm. 7 lutego 1909 w Prokocimiu) – powstaniec styczniowy, żołnierz, wynalazca, przemysłowiec, mecenas, działacz społeczny i filantrop, członek wieczysty Towarzystwa Muzeum Narodowego Polskiego w </w:t>
      </w:r>
      <w:proofErr w:type="spellStart"/>
      <w:r>
        <w:rPr>
          <w:rFonts w:ascii="Calibri" w:hAnsi="Calibri" w:cs="Calibri"/>
        </w:rPr>
        <w:t>Rapperswilu</w:t>
      </w:r>
      <w:proofErr w:type="spellEnd"/>
      <w:r>
        <w:rPr>
          <w:rFonts w:ascii="Calibri" w:hAnsi="Calibri" w:cs="Calibri"/>
        </w:rPr>
        <w:t xml:space="preserve"> od 1890 roku. Zwany (na </w:t>
      </w:r>
      <w:proofErr w:type="spellStart"/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ówni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Witoldem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Zglenickim</w:t>
      </w:r>
      <w:proofErr w:type="spellEnd"/>
      <w:r>
        <w:rPr>
          <w:rFonts w:ascii="Calibri" w:hAnsi="Calibri" w:cs="Calibri"/>
          <w:lang w:val="en-US"/>
        </w:rPr>
        <w:t>) „</w:t>
      </w:r>
      <w:proofErr w:type="spellStart"/>
      <w:r>
        <w:rPr>
          <w:rFonts w:ascii="Calibri" w:hAnsi="Calibri" w:cs="Calibri"/>
          <w:lang w:val="en-US"/>
        </w:rPr>
        <w:t>polskim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Noblem</w:t>
      </w:r>
      <w:proofErr w:type="spellEnd"/>
      <w:r>
        <w:rPr>
          <w:rFonts w:ascii="Calibri" w:hAnsi="Calibri" w:cs="Calibri"/>
          <w:lang w:val="en-US"/>
        </w:rPr>
        <w:t>”.</w:t>
      </w:r>
    </w:p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p w:rsidR="000F5358" w:rsidRDefault="000F5358"/>
    <w:sectPr w:rsidR="000F5358" w:rsidSect="00EE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5358"/>
    <w:rsid w:val="000F5358"/>
    <w:rsid w:val="004238FE"/>
    <w:rsid w:val="00A75ECD"/>
    <w:rsid w:val="00E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2020-03-24T19:47:00Z</dcterms:created>
  <dcterms:modified xsi:type="dcterms:W3CDTF">2020-03-24T19:59:00Z</dcterms:modified>
</cp:coreProperties>
</file>